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0A" w:rsidRPr="004B6617" w:rsidRDefault="00BD250A" w:rsidP="00BD250A">
      <w:pPr>
        <w:ind w:left="720" w:firstLine="360"/>
        <w:jc w:val="center"/>
        <w:rPr>
          <w:rFonts w:asciiTheme="minorHAnsi" w:hAnsiTheme="minorHAnsi"/>
          <w:b/>
          <w:u w:val="single"/>
        </w:rPr>
      </w:pPr>
      <w:r w:rsidRPr="004B6617">
        <w:rPr>
          <w:rFonts w:asciiTheme="minorHAnsi" w:hAnsiTheme="minorHAnsi"/>
          <w:b/>
          <w:u w:val="single"/>
        </w:rPr>
        <w:t>Summer Memory Work for Chemistry</w:t>
      </w:r>
    </w:p>
    <w:p w:rsidR="000A3590" w:rsidRPr="004B6617" w:rsidRDefault="000A3590" w:rsidP="00BD250A">
      <w:pPr>
        <w:ind w:left="720" w:firstLine="360"/>
        <w:jc w:val="center"/>
        <w:rPr>
          <w:rFonts w:asciiTheme="minorHAnsi" w:hAnsiTheme="minorHAnsi"/>
          <w:sz w:val="20"/>
          <w:szCs w:val="20"/>
        </w:rPr>
      </w:pPr>
      <w:r w:rsidRPr="004B6617">
        <w:rPr>
          <w:rFonts w:asciiTheme="minorHAnsi" w:hAnsiTheme="minorHAnsi"/>
          <w:sz w:val="20"/>
          <w:szCs w:val="20"/>
        </w:rPr>
        <w:t>Look at a Periodic Table while reading.</w:t>
      </w:r>
    </w:p>
    <w:p w:rsidR="00E63B77" w:rsidRPr="004B6617" w:rsidRDefault="00E63B77" w:rsidP="00BD250A">
      <w:pPr>
        <w:ind w:left="720" w:firstLine="36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682AB6" w:rsidRPr="006701EE" w:rsidRDefault="00E63B77" w:rsidP="00E63B77">
      <w:pPr>
        <w:rPr>
          <w:rFonts w:asciiTheme="minorHAnsi" w:hAnsiTheme="minorHAnsi"/>
          <w:b/>
          <w:i/>
          <w:color w:val="00B050"/>
          <w:sz w:val="22"/>
          <w:szCs w:val="22"/>
        </w:rPr>
      </w:pPr>
      <w:r w:rsidRPr="004B6617">
        <w:rPr>
          <w:rFonts w:asciiTheme="minorHAnsi" w:hAnsiTheme="minorHAnsi"/>
          <w:sz w:val="22"/>
          <w:szCs w:val="22"/>
        </w:rPr>
        <w:t xml:space="preserve">The columns of elements </w:t>
      </w:r>
      <w:r w:rsidR="0098222D">
        <w:rPr>
          <w:rFonts w:asciiTheme="minorHAnsi" w:hAnsiTheme="minorHAnsi"/>
          <w:sz w:val="22"/>
          <w:szCs w:val="22"/>
        </w:rPr>
        <w:t xml:space="preserve">on the Periodic Table </w:t>
      </w:r>
      <w:r w:rsidRPr="004B6617">
        <w:rPr>
          <w:rFonts w:asciiTheme="minorHAnsi" w:hAnsiTheme="minorHAnsi"/>
          <w:sz w:val="22"/>
          <w:szCs w:val="22"/>
        </w:rPr>
        <w:t xml:space="preserve">are </w:t>
      </w:r>
      <w:r w:rsidRPr="006701EE">
        <w:rPr>
          <w:rFonts w:asciiTheme="minorHAnsi" w:hAnsiTheme="minorHAnsi"/>
          <w:b/>
          <w:sz w:val="22"/>
          <w:szCs w:val="22"/>
        </w:rPr>
        <w:t>groups or families</w:t>
      </w:r>
      <w:r w:rsidRPr="004B6617">
        <w:rPr>
          <w:rFonts w:asciiTheme="minorHAnsi" w:hAnsiTheme="minorHAnsi"/>
          <w:sz w:val="22"/>
          <w:szCs w:val="22"/>
        </w:rPr>
        <w:t xml:space="preserve">; each has a family name </w:t>
      </w:r>
      <w:proofErr w:type="spellStart"/>
      <w:r w:rsidRPr="004B6617">
        <w:rPr>
          <w:rFonts w:asciiTheme="minorHAnsi" w:hAnsiTheme="minorHAnsi"/>
          <w:sz w:val="22"/>
          <w:szCs w:val="22"/>
        </w:rPr>
        <w:t>ie</w:t>
      </w:r>
      <w:proofErr w:type="spellEnd"/>
      <w:r w:rsidRPr="004B6617">
        <w:rPr>
          <w:rFonts w:asciiTheme="minorHAnsi" w:hAnsiTheme="minorHAnsi"/>
          <w:sz w:val="22"/>
          <w:szCs w:val="22"/>
        </w:rPr>
        <w:t xml:space="preserve"> Alkali Metals</w:t>
      </w:r>
      <w:r w:rsidR="00F52D23" w:rsidRPr="004B6617">
        <w:rPr>
          <w:rFonts w:asciiTheme="minorHAnsi" w:hAnsiTheme="minorHAnsi"/>
          <w:sz w:val="22"/>
          <w:szCs w:val="22"/>
        </w:rPr>
        <w:t>, Halogens, Nobles Gases</w:t>
      </w:r>
      <w:r w:rsidRPr="004B6617">
        <w:rPr>
          <w:rFonts w:asciiTheme="minorHAnsi" w:hAnsiTheme="minorHAnsi"/>
          <w:sz w:val="22"/>
          <w:szCs w:val="22"/>
        </w:rPr>
        <w:t xml:space="preserve">.  These groups are the vertical columns on the Periodic Table.  The charges beside the </w:t>
      </w:r>
      <w:r w:rsidR="006518D5">
        <w:rPr>
          <w:rFonts w:asciiTheme="minorHAnsi" w:hAnsiTheme="minorHAnsi"/>
          <w:sz w:val="22"/>
          <w:szCs w:val="22"/>
        </w:rPr>
        <w:t xml:space="preserve">symbols </w:t>
      </w:r>
      <w:r w:rsidRPr="004B6617">
        <w:rPr>
          <w:rFonts w:asciiTheme="minorHAnsi" w:hAnsiTheme="minorHAnsi"/>
          <w:sz w:val="22"/>
          <w:szCs w:val="22"/>
        </w:rPr>
        <w:t>are an indication of whether atoms are giving or taking electron</w:t>
      </w:r>
      <w:r w:rsidR="00AB5D5F" w:rsidRPr="004B6617">
        <w:rPr>
          <w:rFonts w:asciiTheme="minorHAnsi" w:hAnsiTheme="minorHAnsi"/>
          <w:sz w:val="22"/>
          <w:szCs w:val="22"/>
        </w:rPr>
        <w:t>s</w:t>
      </w:r>
      <w:r w:rsidRPr="004B6617">
        <w:rPr>
          <w:rFonts w:asciiTheme="minorHAnsi" w:hAnsiTheme="minorHAnsi"/>
          <w:sz w:val="22"/>
          <w:szCs w:val="22"/>
        </w:rPr>
        <w:t xml:space="preserve">; this is referred to as the </w:t>
      </w:r>
      <w:r w:rsidRPr="006701EE">
        <w:rPr>
          <w:rFonts w:asciiTheme="minorHAnsi" w:hAnsiTheme="minorHAnsi"/>
          <w:b/>
          <w:sz w:val="22"/>
          <w:szCs w:val="22"/>
        </w:rPr>
        <w:t>charge, valence number, or oxidation number</w:t>
      </w:r>
      <w:r w:rsidRPr="004B6617">
        <w:rPr>
          <w:rFonts w:asciiTheme="minorHAnsi" w:hAnsiTheme="minorHAnsi"/>
          <w:sz w:val="22"/>
          <w:szCs w:val="22"/>
        </w:rPr>
        <w:t xml:space="preserve">.  It is important to </w:t>
      </w:r>
      <w:r w:rsidRPr="004B6617">
        <w:rPr>
          <w:rFonts w:asciiTheme="minorHAnsi" w:hAnsiTheme="minorHAnsi"/>
          <w:b/>
          <w:sz w:val="22"/>
          <w:szCs w:val="22"/>
        </w:rPr>
        <w:t xml:space="preserve">know symbols </w:t>
      </w:r>
      <w:r w:rsidR="001165DA" w:rsidRPr="004B6617">
        <w:rPr>
          <w:rFonts w:asciiTheme="minorHAnsi" w:hAnsiTheme="minorHAnsi"/>
          <w:b/>
          <w:sz w:val="22"/>
          <w:szCs w:val="22"/>
        </w:rPr>
        <w:t>and spelling</w:t>
      </w:r>
      <w:r w:rsidR="001165DA" w:rsidRPr="004B6617">
        <w:rPr>
          <w:rFonts w:asciiTheme="minorHAnsi" w:hAnsiTheme="minorHAnsi"/>
          <w:sz w:val="22"/>
          <w:szCs w:val="22"/>
        </w:rPr>
        <w:t xml:space="preserve"> </w:t>
      </w:r>
      <w:r w:rsidRPr="004B6617">
        <w:rPr>
          <w:rFonts w:asciiTheme="minorHAnsi" w:hAnsiTheme="minorHAnsi"/>
          <w:sz w:val="22"/>
          <w:szCs w:val="22"/>
        </w:rPr>
        <w:t xml:space="preserve">ahead </w:t>
      </w:r>
      <w:r w:rsidR="001165DA" w:rsidRPr="004B6617">
        <w:rPr>
          <w:rFonts w:asciiTheme="minorHAnsi" w:hAnsiTheme="minorHAnsi"/>
          <w:sz w:val="22"/>
          <w:szCs w:val="22"/>
        </w:rPr>
        <w:t>of time because we will use</w:t>
      </w:r>
      <w:r w:rsidRPr="004B6617">
        <w:rPr>
          <w:rFonts w:asciiTheme="minorHAnsi" w:hAnsiTheme="minorHAnsi"/>
          <w:sz w:val="22"/>
          <w:szCs w:val="22"/>
        </w:rPr>
        <w:t xml:space="preserve"> these to write formulas and then bala</w:t>
      </w:r>
      <w:r w:rsidR="004B6617">
        <w:rPr>
          <w:rFonts w:asciiTheme="minorHAnsi" w:hAnsiTheme="minorHAnsi"/>
          <w:sz w:val="22"/>
          <w:szCs w:val="22"/>
        </w:rPr>
        <w:t>nce equations in our first</w:t>
      </w:r>
      <w:r w:rsidRPr="004B6617">
        <w:rPr>
          <w:rFonts w:asciiTheme="minorHAnsi" w:hAnsiTheme="minorHAnsi"/>
          <w:sz w:val="22"/>
          <w:szCs w:val="22"/>
        </w:rPr>
        <w:t xml:space="preserve"> meeting</w:t>
      </w:r>
      <w:r w:rsidR="001F2609" w:rsidRPr="004B6617">
        <w:rPr>
          <w:rFonts w:asciiTheme="minorHAnsi" w:hAnsiTheme="minorHAnsi"/>
          <w:sz w:val="22"/>
          <w:szCs w:val="22"/>
        </w:rPr>
        <w:t xml:space="preserve">s.  </w:t>
      </w:r>
      <w:r w:rsidR="006518D5">
        <w:rPr>
          <w:rFonts w:asciiTheme="minorHAnsi" w:hAnsiTheme="minorHAnsi"/>
          <w:sz w:val="22"/>
          <w:szCs w:val="22"/>
        </w:rPr>
        <w:t xml:space="preserve">1) </w:t>
      </w:r>
      <w:r w:rsidR="001165DA" w:rsidRPr="004B6617">
        <w:rPr>
          <w:rFonts w:asciiTheme="minorHAnsi" w:hAnsiTheme="minorHAnsi"/>
          <w:b/>
          <w:color w:val="0070C0"/>
          <w:sz w:val="22"/>
          <w:szCs w:val="22"/>
          <w:u w:val="single"/>
        </w:rPr>
        <w:t>M</w:t>
      </w:r>
      <w:r w:rsidR="00F52D23" w:rsidRPr="004B6617">
        <w:rPr>
          <w:rFonts w:asciiTheme="minorHAnsi" w:hAnsiTheme="minorHAnsi"/>
          <w:b/>
          <w:color w:val="0070C0"/>
          <w:sz w:val="22"/>
          <w:szCs w:val="22"/>
          <w:u w:val="single"/>
        </w:rPr>
        <w:t>ake flash cards</w:t>
      </w:r>
      <w:r w:rsidR="00FB169E" w:rsidRPr="004B6617">
        <w:rPr>
          <w:rFonts w:asciiTheme="minorHAnsi" w:hAnsiTheme="minorHAnsi"/>
          <w:b/>
          <w:color w:val="0070C0"/>
          <w:sz w:val="22"/>
          <w:szCs w:val="22"/>
          <w:u w:val="single"/>
        </w:rPr>
        <w:t xml:space="preserve"> to help learn the symbols and names</w:t>
      </w:r>
      <w:r w:rsidR="00FB169E" w:rsidRPr="004B6617">
        <w:rPr>
          <w:rFonts w:asciiTheme="minorHAnsi" w:hAnsiTheme="minorHAnsi"/>
          <w:b/>
          <w:sz w:val="22"/>
          <w:szCs w:val="22"/>
          <w:u w:val="single"/>
        </w:rPr>
        <w:t>.</w:t>
      </w:r>
      <w:r w:rsidR="001165DA" w:rsidRPr="004B6617">
        <w:rPr>
          <w:rFonts w:asciiTheme="minorHAnsi" w:hAnsiTheme="minorHAnsi"/>
          <w:b/>
          <w:sz w:val="22"/>
          <w:szCs w:val="22"/>
        </w:rPr>
        <w:t xml:space="preserve"> </w:t>
      </w:r>
      <w:r w:rsidR="004B6617">
        <w:rPr>
          <w:rFonts w:asciiTheme="minorHAnsi" w:hAnsiTheme="minorHAnsi"/>
          <w:b/>
          <w:sz w:val="22"/>
          <w:szCs w:val="22"/>
        </w:rPr>
        <w:t xml:space="preserve">One element per card. </w:t>
      </w:r>
      <w:r w:rsidR="001165DA" w:rsidRPr="004B6617">
        <w:rPr>
          <w:rFonts w:asciiTheme="minorHAnsi" w:hAnsiTheme="minorHAnsi"/>
          <w:b/>
          <w:sz w:val="22"/>
          <w:szCs w:val="22"/>
        </w:rPr>
        <w:t xml:space="preserve">For example: </w:t>
      </w:r>
      <w:r w:rsidR="00776AA4" w:rsidRPr="004B6617">
        <w:rPr>
          <w:rFonts w:asciiTheme="minorHAnsi" w:hAnsiTheme="minorHAnsi"/>
          <w:b/>
          <w:i/>
          <w:color w:val="FF0000"/>
          <w:sz w:val="22"/>
          <w:szCs w:val="22"/>
        </w:rPr>
        <w:t>Y</w:t>
      </w:r>
      <w:r w:rsidR="001165DA" w:rsidRPr="004B6617">
        <w:rPr>
          <w:rFonts w:asciiTheme="minorHAnsi" w:hAnsiTheme="minorHAnsi"/>
          <w:b/>
          <w:i/>
          <w:color w:val="FF0000"/>
          <w:sz w:val="22"/>
          <w:szCs w:val="22"/>
        </w:rPr>
        <w:t>ou need to know Li is lithium</w:t>
      </w:r>
      <w:r w:rsidR="00CA68A2" w:rsidRPr="004B6617">
        <w:rPr>
          <w:rFonts w:asciiTheme="minorHAnsi" w:hAnsiTheme="minorHAnsi"/>
          <w:b/>
          <w:i/>
          <w:color w:val="FF0000"/>
          <w:sz w:val="22"/>
          <w:szCs w:val="22"/>
        </w:rPr>
        <w:t>,</w:t>
      </w:r>
      <w:r w:rsidR="001165DA" w:rsidRPr="004B6617">
        <w:rPr>
          <w:rFonts w:asciiTheme="minorHAnsi" w:hAnsiTheme="minorHAnsi"/>
          <w:b/>
          <w:i/>
          <w:color w:val="FF0000"/>
          <w:sz w:val="22"/>
          <w:szCs w:val="22"/>
        </w:rPr>
        <w:t xml:space="preserve"> N is nitrogen, Carbonate is CO</w:t>
      </w:r>
      <w:r w:rsidR="001165DA" w:rsidRPr="004B6617">
        <w:rPr>
          <w:rFonts w:asciiTheme="minorHAnsi" w:hAnsiTheme="minorHAnsi"/>
          <w:b/>
          <w:i/>
          <w:color w:val="FF0000"/>
          <w:sz w:val="22"/>
          <w:szCs w:val="22"/>
          <w:vertAlign w:val="subscript"/>
        </w:rPr>
        <w:t>3</w:t>
      </w:r>
      <w:r w:rsidR="001165DA" w:rsidRPr="004B6617">
        <w:rPr>
          <w:rFonts w:asciiTheme="minorHAnsi" w:hAnsiTheme="minorHAnsi"/>
          <w:b/>
          <w:i/>
          <w:color w:val="FF0000"/>
          <w:sz w:val="22"/>
          <w:szCs w:val="22"/>
          <w:vertAlign w:val="superscript"/>
        </w:rPr>
        <w:t>-2</w:t>
      </w:r>
      <w:r w:rsidR="001165DA" w:rsidRPr="004B6617">
        <w:rPr>
          <w:rFonts w:asciiTheme="minorHAnsi" w:hAnsiTheme="minorHAnsi"/>
          <w:b/>
          <w:i/>
          <w:color w:val="FF0000"/>
          <w:sz w:val="22"/>
          <w:szCs w:val="22"/>
        </w:rPr>
        <w:t xml:space="preserve">.... </w:t>
      </w:r>
      <w:r w:rsidR="006701EE" w:rsidRPr="006701EE">
        <w:rPr>
          <w:rFonts w:asciiTheme="minorHAnsi" w:hAnsiTheme="minorHAnsi"/>
          <w:b/>
          <w:i/>
          <w:color w:val="00B050"/>
          <w:sz w:val="22"/>
          <w:szCs w:val="22"/>
        </w:rPr>
        <w:t xml:space="preserve">You do not need to know </w:t>
      </w:r>
      <w:r w:rsidR="006518D5">
        <w:rPr>
          <w:rFonts w:asciiTheme="minorHAnsi" w:hAnsiTheme="minorHAnsi"/>
          <w:b/>
          <w:i/>
          <w:color w:val="00B050"/>
          <w:sz w:val="22"/>
          <w:szCs w:val="22"/>
        </w:rPr>
        <w:t xml:space="preserve">which elements are in which </w:t>
      </w:r>
      <w:r w:rsidR="006701EE" w:rsidRPr="006701EE">
        <w:rPr>
          <w:rFonts w:asciiTheme="minorHAnsi" w:hAnsiTheme="minorHAnsi"/>
          <w:b/>
          <w:i/>
          <w:color w:val="00B050"/>
          <w:sz w:val="22"/>
          <w:szCs w:val="22"/>
        </w:rPr>
        <w:t>group from memory</w:t>
      </w:r>
      <w:r w:rsidR="006701EE">
        <w:rPr>
          <w:rFonts w:asciiTheme="minorHAnsi" w:hAnsiTheme="minorHAnsi"/>
          <w:b/>
          <w:i/>
          <w:color w:val="00B050"/>
          <w:sz w:val="22"/>
          <w:szCs w:val="22"/>
        </w:rPr>
        <w:t>,</w:t>
      </w:r>
      <w:r w:rsidR="006701EE" w:rsidRPr="006701EE">
        <w:rPr>
          <w:rFonts w:asciiTheme="minorHAnsi" w:hAnsiTheme="minorHAnsi"/>
          <w:b/>
          <w:i/>
          <w:color w:val="00B050"/>
          <w:sz w:val="22"/>
          <w:szCs w:val="22"/>
        </w:rPr>
        <w:t xml:space="preserve"> but </w:t>
      </w:r>
      <w:r w:rsidR="006701EE">
        <w:rPr>
          <w:rFonts w:asciiTheme="minorHAnsi" w:hAnsiTheme="minorHAnsi"/>
          <w:b/>
          <w:i/>
          <w:color w:val="00B050"/>
          <w:sz w:val="22"/>
          <w:szCs w:val="22"/>
        </w:rPr>
        <w:t xml:space="preserve"> locating the symbol quickly</w:t>
      </w:r>
      <w:r w:rsidR="006701EE" w:rsidRPr="006701EE">
        <w:rPr>
          <w:rFonts w:asciiTheme="minorHAnsi" w:hAnsiTheme="minorHAnsi"/>
          <w:b/>
          <w:i/>
          <w:color w:val="00B050"/>
          <w:sz w:val="22"/>
          <w:szCs w:val="22"/>
        </w:rPr>
        <w:t xml:space="preserve"> on the Periodic Table will be extremely helpful.</w:t>
      </w:r>
      <w:r w:rsidR="006701EE">
        <w:rPr>
          <w:rFonts w:asciiTheme="minorHAnsi" w:hAnsiTheme="minorHAnsi"/>
          <w:b/>
          <w:i/>
          <w:color w:val="00B050"/>
          <w:sz w:val="22"/>
          <w:szCs w:val="22"/>
        </w:rPr>
        <w:t xml:space="preserve"> (Na is on the left, Br is on the right.) </w:t>
      </w:r>
      <w:r w:rsidR="006701EE" w:rsidRPr="006701EE">
        <w:rPr>
          <w:rFonts w:asciiTheme="minorHAnsi" w:hAnsiTheme="minorHAnsi"/>
          <w:sz w:val="22"/>
          <w:szCs w:val="22"/>
        </w:rPr>
        <w:t>I have broken these into weeks for you</w:t>
      </w:r>
      <w:r w:rsidR="006518D5">
        <w:rPr>
          <w:rFonts w:asciiTheme="minorHAnsi" w:hAnsiTheme="minorHAnsi"/>
          <w:sz w:val="22"/>
          <w:szCs w:val="22"/>
        </w:rPr>
        <w:t xml:space="preserve"> to study</w:t>
      </w:r>
      <w:r w:rsidR="006701EE" w:rsidRPr="006701EE">
        <w:rPr>
          <w:rFonts w:asciiTheme="minorHAnsi" w:hAnsiTheme="minorHAnsi"/>
          <w:sz w:val="22"/>
          <w:szCs w:val="22"/>
        </w:rPr>
        <w:t>.</w:t>
      </w:r>
    </w:p>
    <w:p w:rsidR="00E63B77" w:rsidRPr="001165DA" w:rsidRDefault="00682AB6" w:rsidP="00E63B77">
      <w:pPr>
        <w:rPr>
          <w:i/>
          <w:color w:val="FF0000"/>
        </w:rPr>
      </w:pPr>
      <w:r w:rsidRPr="004B6617">
        <w:rPr>
          <w:rFonts w:asciiTheme="minorHAnsi" w:hAnsiTheme="minorHAnsi"/>
          <w:b/>
          <w:i/>
          <w:color w:val="FF0000"/>
          <w:sz w:val="22"/>
          <w:szCs w:val="22"/>
        </w:rPr>
        <w:t xml:space="preserve">                                                          </w:t>
      </w:r>
      <w:r w:rsidR="004B6617">
        <w:rPr>
          <w:rFonts w:asciiTheme="minorHAnsi" w:hAnsiTheme="minorHAnsi"/>
          <w:b/>
          <w:i/>
          <w:color w:val="FF0000"/>
          <w:sz w:val="22"/>
          <w:szCs w:val="22"/>
        </w:rPr>
        <w:tab/>
      </w:r>
      <w:r w:rsidR="004B6617">
        <w:rPr>
          <w:rFonts w:asciiTheme="minorHAnsi" w:hAnsiTheme="minorHAnsi"/>
          <w:b/>
          <w:i/>
          <w:color w:val="FF0000"/>
          <w:sz w:val="22"/>
          <w:szCs w:val="22"/>
        </w:rPr>
        <w:tab/>
      </w:r>
      <w:r w:rsidRPr="004B6617">
        <w:rPr>
          <w:rFonts w:asciiTheme="minorHAnsi" w:hAnsiTheme="minorHAnsi"/>
          <w:b/>
          <w:i/>
          <w:color w:val="FF0000"/>
          <w:sz w:val="22"/>
          <w:szCs w:val="22"/>
        </w:rPr>
        <w:t xml:space="preserve"> </w:t>
      </w:r>
    </w:p>
    <w:p w:rsidR="006518D5" w:rsidRDefault="006518D5" w:rsidP="006518D5">
      <w:pPr>
        <w:pStyle w:val="Heading1"/>
      </w:pPr>
      <w:r w:rsidRPr="006518D5">
        <w:rPr>
          <w:b/>
          <w:szCs w:val="28"/>
        </w:rPr>
        <w:t>Week 1</w:t>
      </w:r>
      <w:r w:rsidRPr="006518D5">
        <w:rPr>
          <w:b/>
          <w:sz w:val="24"/>
        </w:rPr>
        <w:t xml:space="preserve"> Polyatomic Ions</w:t>
      </w:r>
      <w:r>
        <w:rPr>
          <w:sz w:val="24"/>
        </w:rPr>
        <w:tab/>
      </w:r>
      <w:r>
        <w:rPr>
          <w:b/>
          <w:i/>
          <w:color w:val="7030A0"/>
          <w:sz w:val="24"/>
        </w:rPr>
        <w:t>K</w:t>
      </w:r>
      <w:r w:rsidRPr="001165DA">
        <w:rPr>
          <w:b/>
          <w:i/>
          <w:color w:val="7030A0"/>
          <w:sz w:val="24"/>
        </w:rPr>
        <w:t xml:space="preserve">now the </w:t>
      </w:r>
      <w:r>
        <w:rPr>
          <w:b/>
          <w:i/>
          <w:color w:val="7030A0"/>
          <w:sz w:val="24"/>
        </w:rPr>
        <w:t xml:space="preserve">names, </w:t>
      </w:r>
      <w:r w:rsidRPr="006701EE">
        <w:rPr>
          <w:b/>
          <w:i/>
          <w:color w:val="FF0000"/>
          <w:sz w:val="24"/>
        </w:rPr>
        <w:t>charges</w:t>
      </w:r>
      <w:r w:rsidRPr="001165DA">
        <w:rPr>
          <w:b/>
          <w:i/>
          <w:color w:val="7030A0"/>
          <w:sz w:val="24"/>
        </w:rPr>
        <w:t xml:space="preserve"> and exact formula</w:t>
      </w:r>
      <w:r w:rsidRPr="001165DA">
        <w:rPr>
          <w:b/>
          <w:sz w:val="24"/>
        </w:rPr>
        <w:t xml:space="preserve"> </w:t>
      </w:r>
      <w:r w:rsidRPr="00776AA4">
        <w:rPr>
          <w:b/>
          <w:i/>
          <w:color w:val="7030A0"/>
          <w:sz w:val="24"/>
        </w:rPr>
        <w:t>for each.</w:t>
      </w:r>
      <w:r w:rsidRPr="001165DA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18D5" w:rsidRPr="00F84627" w:rsidRDefault="006518D5" w:rsidP="006518D5">
      <w:r w:rsidRPr="00F84627">
        <w:t>Ammonium</w:t>
      </w:r>
      <w:r w:rsidRPr="00F84627">
        <w:tab/>
        <w:t>NH</w:t>
      </w:r>
      <w:r w:rsidRPr="00F84627">
        <w:rPr>
          <w:vertAlign w:val="subscript"/>
        </w:rPr>
        <w:t>4</w:t>
      </w:r>
      <w:r w:rsidRPr="00F84627">
        <w:rPr>
          <w:vertAlign w:val="superscript"/>
        </w:rPr>
        <w:t xml:space="preserve">+ </w:t>
      </w:r>
      <w:r w:rsidRPr="00F84627">
        <w:tab/>
      </w:r>
      <w:r w:rsidRPr="00F84627">
        <w:tab/>
        <w:t>Acetate</w:t>
      </w:r>
      <w:r w:rsidRPr="00F84627">
        <w:tab/>
        <w:t>C</w:t>
      </w:r>
      <w:r w:rsidRPr="00F84627">
        <w:rPr>
          <w:vertAlign w:val="subscript"/>
        </w:rPr>
        <w:t>2</w:t>
      </w:r>
      <w:r w:rsidRPr="00F84627">
        <w:t>H</w:t>
      </w:r>
      <w:r w:rsidRPr="00F84627">
        <w:rPr>
          <w:vertAlign w:val="subscript"/>
        </w:rPr>
        <w:t>3</w:t>
      </w:r>
      <w:r w:rsidRPr="00F84627">
        <w:t>O</w:t>
      </w:r>
      <w:r w:rsidRPr="00F84627">
        <w:rPr>
          <w:vertAlign w:val="subscript"/>
        </w:rPr>
        <w:t>2</w:t>
      </w:r>
      <w:r w:rsidRPr="00F84627">
        <w:rPr>
          <w:vertAlign w:val="superscript"/>
        </w:rPr>
        <w:t>-</w:t>
      </w:r>
      <w:r w:rsidRPr="00F84627">
        <w:tab/>
        <w:t>Carbonate</w:t>
      </w:r>
      <w:r w:rsidRPr="00F84627">
        <w:tab/>
      </w:r>
      <w:r w:rsidRPr="00F84627">
        <w:tab/>
        <w:t>CO</w:t>
      </w:r>
      <w:r w:rsidRPr="00F84627">
        <w:rPr>
          <w:vertAlign w:val="subscript"/>
        </w:rPr>
        <w:t>3</w:t>
      </w:r>
      <w:r w:rsidRPr="00F84627">
        <w:rPr>
          <w:vertAlign w:val="superscript"/>
        </w:rPr>
        <w:t>-2</w:t>
      </w:r>
    </w:p>
    <w:p w:rsidR="006518D5" w:rsidRPr="00F84627" w:rsidRDefault="006518D5" w:rsidP="006518D5">
      <w:r w:rsidRPr="00F84627">
        <w:t>Chlorate</w:t>
      </w:r>
      <w:r w:rsidRPr="00F84627">
        <w:tab/>
        <w:t>ClO</w:t>
      </w:r>
      <w:r w:rsidRPr="00F84627">
        <w:rPr>
          <w:vertAlign w:val="subscript"/>
        </w:rPr>
        <w:t>3</w:t>
      </w:r>
      <w:r w:rsidRPr="00F84627">
        <w:rPr>
          <w:vertAlign w:val="superscript"/>
        </w:rPr>
        <w:t>-</w:t>
      </w:r>
      <w:r w:rsidRPr="00F84627">
        <w:rPr>
          <w:vertAlign w:val="superscript"/>
        </w:rPr>
        <w:tab/>
      </w:r>
      <w:r w:rsidRPr="00F84627">
        <w:rPr>
          <w:vertAlign w:val="superscript"/>
        </w:rPr>
        <w:tab/>
      </w:r>
      <w:r w:rsidRPr="00F84627">
        <w:t>Chromate</w:t>
      </w:r>
      <w:r w:rsidRPr="00F84627">
        <w:tab/>
        <w:t>CrO</w:t>
      </w:r>
      <w:r w:rsidRPr="00E67E33">
        <w:rPr>
          <w:vertAlign w:val="subscript"/>
        </w:rPr>
        <w:t>4</w:t>
      </w:r>
      <w:r w:rsidRPr="00F84627">
        <w:rPr>
          <w:vertAlign w:val="superscript"/>
        </w:rPr>
        <w:t>-2</w:t>
      </w:r>
      <w:r w:rsidRPr="00F84627">
        <w:rPr>
          <w:vertAlign w:val="superscript"/>
        </w:rPr>
        <w:tab/>
      </w:r>
      <w:r w:rsidRPr="00F84627">
        <w:rPr>
          <w:vertAlign w:val="superscript"/>
        </w:rPr>
        <w:tab/>
      </w:r>
      <w:r w:rsidRPr="00F84627">
        <w:t xml:space="preserve">Dichromate </w:t>
      </w:r>
      <w:r w:rsidRPr="00F84627">
        <w:tab/>
      </w:r>
      <w:r w:rsidRPr="00F84627">
        <w:tab/>
        <w:t>Cr</w:t>
      </w:r>
      <w:r w:rsidRPr="00F84627">
        <w:rPr>
          <w:vertAlign w:val="subscript"/>
        </w:rPr>
        <w:t>2</w:t>
      </w:r>
      <w:r w:rsidRPr="00F84627">
        <w:t>O</w:t>
      </w:r>
      <w:r w:rsidRPr="00F84627">
        <w:rPr>
          <w:vertAlign w:val="subscript"/>
        </w:rPr>
        <w:t>7</w:t>
      </w:r>
      <w:r w:rsidRPr="00F84627">
        <w:rPr>
          <w:vertAlign w:val="superscript"/>
        </w:rPr>
        <w:t>-2</w:t>
      </w:r>
      <w:r w:rsidRPr="00F84627">
        <w:t xml:space="preserve"> </w:t>
      </w:r>
    </w:p>
    <w:p w:rsidR="006518D5" w:rsidRPr="00F84627" w:rsidRDefault="006518D5" w:rsidP="006518D5">
      <w:pPr>
        <w:rPr>
          <w:vertAlign w:val="superscript"/>
        </w:rPr>
      </w:pPr>
      <w:r w:rsidRPr="00F84627">
        <w:t>Hydroxide</w:t>
      </w:r>
      <w:r w:rsidRPr="00F84627">
        <w:tab/>
        <w:t>OH</w:t>
      </w:r>
      <w:r w:rsidRPr="00F84627">
        <w:rPr>
          <w:vertAlign w:val="superscript"/>
        </w:rPr>
        <w:t>-</w:t>
      </w:r>
      <w:r w:rsidRPr="00F84627">
        <w:rPr>
          <w:vertAlign w:val="superscript"/>
        </w:rPr>
        <w:tab/>
      </w:r>
      <w:r w:rsidRPr="00F84627">
        <w:rPr>
          <w:vertAlign w:val="superscript"/>
        </w:rPr>
        <w:tab/>
      </w:r>
      <w:r w:rsidRPr="00F84627">
        <w:t xml:space="preserve">Nitrate </w:t>
      </w:r>
      <w:r w:rsidRPr="00F84627">
        <w:tab/>
        <w:t>NO</w:t>
      </w:r>
      <w:r w:rsidRPr="00F84627">
        <w:rPr>
          <w:vertAlign w:val="subscript"/>
        </w:rPr>
        <w:t>3</w:t>
      </w:r>
      <w:r w:rsidRPr="00F84627">
        <w:rPr>
          <w:vertAlign w:val="superscript"/>
        </w:rPr>
        <w:t>-</w:t>
      </w:r>
      <w:r w:rsidRPr="00F84627">
        <w:rPr>
          <w:vertAlign w:val="superscript"/>
        </w:rPr>
        <w:tab/>
      </w:r>
      <w:r w:rsidRPr="00F84627">
        <w:rPr>
          <w:vertAlign w:val="superscript"/>
        </w:rPr>
        <w:tab/>
      </w:r>
      <w:r w:rsidRPr="00F84627">
        <w:t>Permanganate</w:t>
      </w:r>
      <w:r w:rsidRPr="00F84627">
        <w:tab/>
      </w:r>
      <w:r>
        <w:tab/>
      </w:r>
      <w:r w:rsidRPr="00F84627">
        <w:t>MnO</w:t>
      </w:r>
      <w:r w:rsidRPr="00F84627">
        <w:rPr>
          <w:vertAlign w:val="subscript"/>
        </w:rPr>
        <w:t>4</w:t>
      </w:r>
      <w:r w:rsidRPr="00F84627">
        <w:rPr>
          <w:vertAlign w:val="superscript"/>
        </w:rPr>
        <w:t>-</w:t>
      </w:r>
    </w:p>
    <w:p w:rsidR="006518D5" w:rsidRPr="001165DA" w:rsidRDefault="006518D5" w:rsidP="006518D5">
      <w:r w:rsidRPr="00F84627">
        <w:t>Phosphate</w:t>
      </w:r>
      <w:r w:rsidRPr="00F84627">
        <w:tab/>
        <w:t>PO</w:t>
      </w:r>
      <w:r w:rsidRPr="00F84627">
        <w:rPr>
          <w:vertAlign w:val="subscript"/>
        </w:rPr>
        <w:t>4</w:t>
      </w:r>
      <w:r w:rsidRPr="00F84627">
        <w:rPr>
          <w:vertAlign w:val="superscript"/>
        </w:rPr>
        <w:t>-3</w:t>
      </w:r>
      <w:r w:rsidRPr="00F84627">
        <w:tab/>
      </w:r>
      <w:r w:rsidRPr="00F84627">
        <w:tab/>
        <w:t>Sulfate</w:t>
      </w:r>
      <w:r w:rsidRPr="00F84627">
        <w:tab/>
      </w:r>
      <w:r>
        <w:tab/>
      </w:r>
      <w:r w:rsidRPr="00F84627">
        <w:t>SO</w:t>
      </w:r>
      <w:r w:rsidRPr="00F84627">
        <w:rPr>
          <w:vertAlign w:val="subscript"/>
        </w:rPr>
        <w:t>4</w:t>
      </w:r>
      <w:r w:rsidRPr="00F84627">
        <w:rPr>
          <w:vertAlign w:val="superscript"/>
        </w:rPr>
        <w:t>-2</w:t>
      </w:r>
      <w:r>
        <w:tab/>
      </w:r>
      <w:r>
        <w:tab/>
      </w:r>
    </w:p>
    <w:p w:rsidR="006518D5" w:rsidRDefault="006518D5" w:rsidP="00BD250A">
      <w:pPr>
        <w:rPr>
          <w:sz w:val="32"/>
          <w:szCs w:val="32"/>
        </w:rPr>
      </w:pPr>
    </w:p>
    <w:p w:rsidR="00E63B77" w:rsidRPr="006518D5" w:rsidRDefault="006518D5" w:rsidP="00BD250A">
      <w:pPr>
        <w:rPr>
          <w:b/>
          <w:sz w:val="28"/>
          <w:szCs w:val="28"/>
        </w:rPr>
      </w:pPr>
      <w:r w:rsidRPr="006518D5">
        <w:rPr>
          <w:b/>
          <w:sz w:val="28"/>
          <w:szCs w:val="28"/>
        </w:rPr>
        <w:t>Week 2</w:t>
      </w:r>
    </w:p>
    <w:p w:rsidR="00BD250A" w:rsidRDefault="00BD250A" w:rsidP="00BD250A">
      <w:r w:rsidRPr="006701EE">
        <w:rPr>
          <w:b/>
        </w:rPr>
        <w:t>Group IA</w:t>
      </w:r>
      <w:r>
        <w:tab/>
      </w:r>
      <w:r>
        <w:tab/>
      </w:r>
      <w:r>
        <w:tab/>
      </w:r>
      <w:r w:rsidRPr="006701EE">
        <w:rPr>
          <w:b/>
        </w:rPr>
        <w:t>Group IIA</w:t>
      </w:r>
      <w:r>
        <w:tab/>
      </w:r>
      <w:r>
        <w:tab/>
      </w:r>
      <w:r>
        <w:tab/>
      </w:r>
      <w:r w:rsidRPr="006701EE">
        <w:rPr>
          <w:b/>
        </w:rPr>
        <w:t>Group III</w:t>
      </w:r>
      <w:r w:rsidR="004B6617" w:rsidRPr="006701EE">
        <w:rPr>
          <w:b/>
        </w:rPr>
        <w:t>A</w:t>
      </w:r>
    </w:p>
    <w:p w:rsidR="00BD250A" w:rsidRPr="00BD250A" w:rsidRDefault="00BD250A" w:rsidP="00BD250A">
      <w:pPr>
        <w:pStyle w:val="Heading2"/>
      </w:pPr>
      <w:r w:rsidRPr="00BD250A">
        <w:t>Alkali Family</w:t>
      </w:r>
      <w:r w:rsidRPr="00BD250A">
        <w:rPr>
          <w:u w:val="none"/>
        </w:rPr>
        <w:t xml:space="preserve">  +1                     </w:t>
      </w:r>
      <w:r w:rsidRPr="00BD250A">
        <w:t xml:space="preserve">Alkali Earth  </w:t>
      </w:r>
      <w:r w:rsidRPr="00BD250A">
        <w:rPr>
          <w:u w:val="none"/>
        </w:rPr>
        <w:t>+2</w:t>
      </w:r>
      <w:r w:rsidRPr="00BD250A">
        <w:rPr>
          <w:u w:val="none"/>
        </w:rPr>
        <w:tab/>
      </w:r>
      <w:r>
        <w:rPr>
          <w:u w:val="none"/>
        </w:rPr>
        <w:tab/>
      </w:r>
      <w:r w:rsidRPr="00BD250A">
        <w:t>Boron Family +3</w:t>
      </w:r>
    </w:p>
    <w:p w:rsidR="00BD250A" w:rsidRPr="00BD250A" w:rsidRDefault="00BD250A" w:rsidP="00BD250A">
      <w:r w:rsidRPr="00BD250A">
        <w:t xml:space="preserve">Lithium       Li                 </w:t>
      </w:r>
      <w:r w:rsidRPr="00BD250A">
        <w:tab/>
        <w:t xml:space="preserve"> Beryllium      Be   </w:t>
      </w:r>
      <w:r>
        <w:tab/>
      </w:r>
      <w:r>
        <w:tab/>
        <w:t>Boron          B</w:t>
      </w:r>
      <w:r>
        <w:tab/>
      </w:r>
    </w:p>
    <w:p w:rsidR="00BD250A" w:rsidRPr="00BD250A" w:rsidRDefault="00BD250A" w:rsidP="00BD250A">
      <w:r w:rsidRPr="00BD250A">
        <w:t xml:space="preserve">Sodium        Na  </w:t>
      </w:r>
      <w:r w:rsidRPr="00BD250A">
        <w:tab/>
      </w:r>
      <w:r w:rsidRPr="00BD250A">
        <w:tab/>
        <w:t xml:space="preserve"> Magnesium   Mg   </w:t>
      </w:r>
      <w:r>
        <w:tab/>
      </w:r>
      <w:r>
        <w:tab/>
        <w:t xml:space="preserve">Aluminum  Al  </w:t>
      </w:r>
    </w:p>
    <w:p w:rsidR="00BD250A" w:rsidRPr="00BD250A" w:rsidRDefault="00BD250A" w:rsidP="00BD250A">
      <w:r w:rsidRPr="00BD250A">
        <w:t xml:space="preserve">Potassium    K    </w:t>
      </w:r>
      <w:r w:rsidRPr="00BD250A">
        <w:tab/>
      </w:r>
      <w:r w:rsidRPr="00BD250A">
        <w:tab/>
        <w:t xml:space="preserve"> Calcium        Ca    </w:t>
      </w:r>
      <w:r>
        <w:tab/>
      </w:r>
      <w:r>
        <w:tab/>
        <w:t xml:space="preserve">Gallium      Ga  </w:t>
      </w:r>
    </w:p>
    <w:p w:rsidR="00BD250A" w:rsidRPr="00BD250A" w:rsidRDefault="00BD250A" w:rsidP="00BD250A">
      <w:r w:rsidRPr="00BD250A">
        <w:t xml:space="preserve">Rubidium    </w:t>
      </w:r>
      <w:proofErr w:type="spellStart"/>
      <w:r w:rsidRPr="00BD250A">
        <w:t>Rb</w:t>
      </w:r>
      <w:proofErr w:type="spellEnd"/>
      <w:r w:rsidRPr="00BD250A">
        <w:t xml:space="preserve">   </w:t>
      </w:r>
      <w:r w:rsidRPr="00BD250A">
        <w:tab/>
      </w:r>
      <w:r w:rsidRPr="00BD250A">
        <w:tab/>
        <w:t xml:space="preserve"> Strontium      </w:t>
      </w:r>
      <w:proofErr w:type="spellStart"/>
      <w:r w:rsidRPr="00BD250A">
        <w:t>Sr</w:t>
      </w:r>
      <w:proofErr w:type="spellEnd"/>
      <w:r w:rsidRPr="00BD250A">
        <w:t xml:space="preserve">     </w:t>
      </w:r>
      <w:r>
        <w:tab/>
      </w:r>
      <w:r>
        <w:tab/>
        <w:t>Indium        In</w:t>
      </w:r>
    </w:p>
    <w:p w:rsidR="00BD250A" w:rsidRPr="00BD250A" w:rsidRDefault="00BD250A" w:rsidP="00BD250A">
      <w:r w:rsidRPr="00BD250A">
        <w:t xml:space="preserve">Cesium        Cs   </w:t>
      </w:r>
      <w:r w:rsidRPr="00BD250A">
        <w:tab/>
      </w:r>
      <w:r w:rsidRPr="00BD250A">
        <w:tab/>
      </w:r>
      <w:r>
        <w:t xml:space="preserve"> </w:t>
      </w:r>
      <w:r w:rsidRPr="00BD250A">
        <w:t xml:space="preserve">Barium          </w:t>
      </w:r>
      <w:proofErr w:type="spellStart"/>
      <w:r w:rsidRPr="00BD250A">
        <w:t>Ba</w:t>
      </w:r>
      <w:proofErr w:type="spellEnd"/>
      <w:r w:rsidRPr="00BD250A">
        <w:t xml:space="preserve">   </w:t>
      </w:r>
      <w:r>
        <w:tab/>
      </w:r>
      <w:r>
        <w:tab/>
        <w:t xml:space="preserve">Thallium     </w:t>
      </w:r>
      <w:proofErr w:type="spellStart"/>
      <w:r>
        <w:t>Tl</w:t>
      </w:r>
      <w:proofErr w:type="spellEnd"/>
      <w:r>
        <w:tab/>
      </w:r>
      <w:r w:rsidRPr="00BD250A">
        <w:t xml:space="preserve"> </w:t>
      </w:r>
    </w:p>
    <w:p w:rsidR="00924B94" w:rsidRPr="00BD250A" w:rsidRDefault="00BD250A" w:rsidP="00BD250A">
      <w:r w:rsidRPr="00BD250A">
        <w:t xml:space="preserve">Francium     Fr     </w:t>
      </w:r>
      <w:r w:rsidRPr="00BD250A">
        <w:tab/>
      </w:r>
      <w:r w:rsidRPr="00BD250A">
        <w:tab/>
      </w:r>
      <w:r>
        <w:t xml:space="preserve"> </w:t>
      </w:r>
      <w:r w:rsidRPr="00BD250A">
        <w:t xml:space="preserve">Radium         Ra   </w:t>
      </w:r>
    </w:p>
    <w:p w:rsidR="00BD250A" w:rsidRDefault="00BD250A" w:rsidP="00BD250A"/>
    <w:p w:rsidR="006518D5" w:rsidRDefault="006518D5" w:rsidP="00BD250A"/>
    <w:p w:rsidR="00F030A4" w:rsidRPr="006518D5" w:rsidRDefault="006518D5" w:rsidP="006518D5">
      <w:pPr>
        <w:pStyle w:val="Heading2"/>
        <w:rPr>
          <w:b/>
          <w:sz w:val="28"/>
          <w:szCs w:val="28"/>
          <w:u w:val="none"/>
        </w:rPr>
      </w:pPr>
      <w:r w:rsidRPr="006518D5">
        <w:rPr>
          <w:b/>
          <w:sz w:val="28"/>
          <w:szCs w:val="28"/>
          <w:u w:val="none"/>
        </w:rPr>
        <w:t>Week  3</w:t>
      </w:r>
      <w:r w:rsidR="00BD250A" w:rsidRPr="006518D5">
        <w:rPr>
          <w:b/>
          <w:sz w:val="28"/>
          <w:szCs w:val="28"/>
          <w:u w:val="none"/>
        </w:rPr>
        <w:tab/>
      </w:r>
    </w:p>
    <w:p w:rsidR="00BD250A" w:rsidRDefault="00BD250A" w:rsidP="00BD250A">
      <w:r w:rsidRPr="006518D5">
        <w:rPr>
          <w:b/>
        </w:rPr>
        <w:t>Group IV</w:t>
      </w:r>
      <w:r w:rsidR="004B6617" w:rsidRPr="006518D5">
        <w:rPr>
          <w:b/>
        </w:rPr>
        <w:t>A</w:t>
      </w:r>
      <w:r w:rsidR="00390639">
        <w:tab/>
      </w:r>
      <w:r w:rsidR="00390639">
        <w:tab/>
      </w:r>
      <w:r w:rsidR="00390639">
        <w:tab/>
      </w:r>
      <w:r w:rsidR="00390639" w:rsidRPr="006518D5">
        <w:rPr>
          <w:b/>
        </w:rPr>
        <w:t>Group V</w:t>
      </w:r>
      <w:r w:rsidR="004B6617" w:rsidRPr="006518D5">
        <w:rPr>
          <w:b/>
        </w:rPr>
        <w:t>A</w:t>
      </w:r>
      <w:r w:rsidR="00390639" w:rsidRPr="006518D5">
        <w:rPr>
          <w:b/>
        </w:rPr>
        <w:tab/>
      </w:r>
      <w:r w:rsidR="00390639">
        <w:tab/>
      </w:r>
      <w:r w:rsidR="00390639">
        <w:tab/>
      </w:r>
      <w:r w:rsidR="00390639" w:rsidRPr="006518D5">
        <w:rPr>
          <w:b/>
        </w:rPr>
        <w:t>Group VI</w:t>
      </w:r>
      <w:r w:rsidR="004B6617" w:rsidRPr="006518D5">
        <w:rPr>
          <w:b/>
        </w:rPr>
        <w:t>A</w:t>
      </w:r>
    </w:p>
    <w:p w:rsidR="00BD250A" w:rsidRPr="00F030A4" w:rsidRDefault="00BD250A" w:rsidP="00BD250A">
      <w:r w:rsidRPr="00BD250A">
        <w:rPr>
          <w:u w:val="single"/>
        </w:rPr>
        <w:t>Carbon Family +/- 4</w:t>
      </w:r>
      <w:r w:rsidR="00390639" w:rsidRPr="00390639">
        <w:tab/>
      </w:r>
      <w:r w:rsidR="00390639">
        <w:tab/>
      </w:r>
      <w:proofErr w:type="spellStart"/>
      <w:r w:rsidR="00390639" w:rsidRPr="00390639">
        <w:rPr>
          <w:u w:val="single"/>
        </w:rPr>
        <w:t>Pnictide</w:t>
      </w:r>
      <w:proofErr w:type="spellEnd"/>
      <w:r w:rsidR="00390639" w:rsidRPr="00390639">
        <w:rPr>
          <w:u w:val="single"/>
        </w:rPr>
        <w:t xml:space="preserve"> Family -3/+5</w:t>
      </w:r>
      <w:r w:rsidR="00390639" w:rsidRPr="00390639">
        <w:tab/>
      </w:r>
      <w:r w:rsidR="00390639">
        <w:tab/>
      </w:r>
      <w:r w:rsidR="00390639" w:rsidRPr="00390639">
        <w:rPr>
          <w:u w:val="single"/>
        </w:rPr>
        <w:t>Chalcogen Family -2</w:t>
      </w:r>
    </w:p>
    <w:p w:rsidR="00BD250A" w:rsidRDefault="00390639" w:rsidP="00BD250A">
      <w:r>
        <w:t xml:space="preserve">Carbon </w:t>
      </w:r>
      <w:r>
        <w:tab/>
        <w:t>C</w:t>
      </w:r>
      <w:r>
        <w:tab/>
      </w:r>
      <w:r>
        <w:tab/>
        <w:t>Nitrogen</w:t>
      </w:r>
      <w:r>
        <w:tab/>
        <w:t>N</w:t>
      </w:r>
      <w:r>
        <w:tab/>
      </w:r>
      <w:r>
        <w:tab/>
        <w:t>Oxygen</w:t>
      </w:r>
      <w:r>
        <w:tab/>
        <w:t>O</w:t>
      </w:r>
    </w:p>
    <w:p w:rsidR="00390639" w:rsidRDefault="00390639" w:rsidP="00BD250A">
      <w:r>
        <w:t>Silicon</w:t>
      </w:r>
      <w:r>
        <w:tab/>
      </w:r>
      <w:r>
        <w:tab/>
        <w:t>Si</w:t>
      </w:r>
      <w:r>
        <w:tab/>
      </w:r>
      <w:r>
        <w:tab/>
        <w:t>Phosphorus</w:t>
      </w:r>
      <w:r>
        <w:tab/>
        <w:t>P</w:t>
      </w:r>
      <w:r>
        <w:tab/>
      </w:r>
      <w:r>
        <w:tab/>
        <w:t>Sulfur</w:t>
      </w:r>
      <w:r>
        <w:tab/>
      </w:r>
      <w:r>
        <w:tab/>
        <w:t>S</w:t>
      </w:r>
    </w:p>
    <w:p w:rsidR="00390639" w:rsidRDefault="00390639" w:rsidP="00BD250A">
      <w:r>
        <w:t>Germanium</w:t>
      </w:r>
      <w:r>
        <w:tab/>
      </w:r>
      <w:proofErr w:type="spellStart"/>
      <w:r>
        <w:t>Ge</w:t>
      </w:r>
      <w:proofErr w:type="spellEnd"/>
      <w:r>
        <w:tab/>
      </w:r>
      <w:r>
        <w:tab/>
        <w:t>Arsenic</w:t>
      </w:r>
      <w:r>
        <w:tab/>
        <w:t>As</w:t>
      </w:r>
      <w:r>
        <w:tab/>
      </w:r>
      <w:r>
        <w:tab/>
        <w:t>Selenium</w:t>
      </w:r>
      <w:r>
        <w:tab/>
        <w:t>Se</w:t>
      </w:r>
    </w:p>
    <w:p w:rsidR="00390639" w:rsidRDefault="00390639" w:rsidP="00BD250A">
      <w:r>
        <w:t>Tin</w:t>
      </w:r>
      <w:r>
        <w:tab/>
      </w:r>
      <w:r>
        <w:tab/>
      </w:r>
      <w:proofErr w:type="spellStart"/>
      <w:r>
        <w:t>Sn</w:t>
      </w:r>
      <w:proofErr w:type="spellEnd"/>
      <w:r>
        <w:tab/>
      </w:r>
      <w:r>
        <w:tab/>
        <w:t>Antimony</w:t>
      </w:r>
      <w:r>
        <w:tab/>
      </w:r>
      <w:proofErr w:type="spellStart"/>
      <w:r>
        <w:t>Sb</w:t>
      </w:r>
      <w:proofErr w:type="spellEnd"/>
      <w:r>
        <w:tab/>
      </w:r>
      <w:r>
        <w:tab/>
        <w:t>Tellurium</w:t>
      </w:r>
      <w:r>
        <w:tab/>
        <w:t>Te</w:t>
      </w:r>
    </w:p>
    <w:p w:rsidR="006518D5" w:rsidRDefault="00390639" w:rsidP="00BD250A">
      <w:r>
        <w:t>Lead</w:t>
      </w:r>
      <w:r>
        <w:tab/>
      </w:r>
      <w:r>
        <w:tab/>
      </w:r>
      <w:proofErr w:type="spellStart"/>
      <w:r>
        <w:t>Pb</w:t>
      </w:r>
      <w:proofErr w:type="spellEnd"/>
      <w:r>
        <w:tab/>
      </w:r>
      <w:r>
        <w:tab/>
        <w:t>Bismuth</w:t>
      </w:r>
      <w:r>
        <w:tab/>
        <w:t>Bi</w:t>
      </w:r>
      <w:r>
        <w:tab/>
      </w:r>
      <w:r>
        <w:tab/>
        <w:t>Polonium</w:t>
      </w:r>
      <w:r>
        <w:tab/>
        <w:t>Po</w:t>
      </w:r>
    </w:p>
    <w:p w:rsidR="006518D5" w:rsidRDefault="006518D5" w:rsidP="00BD250A"/>
    <w:p w:rsidR="00BD250A" w:rsidRDefault="00BD250A" w:rsidP="00BD250A">
      <w:r>
        <w:tab/>
        <w:t xml:space="preserve"> </w:t>
      </w:r>
    </w:p>
    <w:p w:rsidR="00F030A4" w:rsidRPr="006518D5" w:rsidRDefault="006518D5" w:rsidP="00F030A4">
      <w:pPr>
        <w:rPr>
          <w:b/>
          <w:sz w:val="28"/>
          <w:szCs w:val="28"/>
        </w:rPr>
      </w:pPr>
      <w:r w:rsidRPr="006518D5">
        <w:rPr>
          <w:b/>
          <w:sz w:val="28"/>
          <w:szCs w:val="28"/>
        </w:rPr>
        <w:t>Week 4</w:t>
      </w:r>
    </w:p>
    <w:p w:rsidR="00F030A4" w:rsidRDefault="00390639" w:rsidP="00BD250A">
      <w:pPr>
        <w:pStyle w:val="Heading2"/>
        <w:rPr>
          <w:u w:val="none"/>
        </w:rPr>
      </w:pPr>
      <w:r w:rsidRPr="006518D5">
        <w:rPr>
          <w:b/>
          <w:u w:val="none"/>
        </w:rPr>
        <w:t>Group VII</w:t>
      </w:r>
      <w:r w:rsidR="004B6617" w:rsidRPr="006518D5">
        <w:rPr>
          <w:b/>
          <w:u w:val="none"/>
        </w:rPr>
        <w:t>A</w:t>
      </w:r>
      <w:r w:rsidRPr="006518D5">
        <w:rPr>
          <w:b/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6518D5">
        <w:rPr>
          <w:b/>
          <w:u w:val="none"/>
        </w:rPr>
        <w:t>Group VIII</w:t>
      </w:r>
      <w:r w:rsidR="004B6617" w:rsidRPr="006518D5">
        <w:rPr>
          <w:b/>
          <w:u w:val="none"/>
        </w:rPr>
        <w:t>A</w:t>
      </w:r>
      <w:r w:rsidR="00BD250A" w:rsidRPr="006518D5">
        <w:rPr>
          <w:b/>
          <w:u w:val="none"/>
        </w:rPr>
        <w:tab/>
      </w:r>
      <w:r w:rsidR="00BD250A">
        <w:rPr>
          <w:u w:val="none"/>
        </w:rPr>
        <w:tab/>
      </w:r>
      <w:r w:rsidR="00BD250A">
        <w:rPr>
          <w:u w:val="none"/>
        </w:rPr>
        <w:tab/>
      </w:r>
      <w:r w:rsidR="00BD250A">
        <w:rPr>
          <w:u w:val="none"/>
        </w:rPr>
        <w:tab/>
      </w:r>
      <w:r>
        <w:rPr>
          <w:u w:val="none"/>
        </w:rPr>
        <w:tab/>
      </w:r>
    </w:p>
    <w:p w:rsidR="00390639" w:rsidRPr="00F030A4" w:rsidRDefault="00390639" w:rsidP="00BD250A">
      <w:pPr>
        <w:pStyle w:val="Heading2"/>
      </w:pPr>
      <w:r w:rsidRPr="00390639">
        <w:t>Halogen Family -1</w:t>
      </w:r>
      <w:r>
        <w:rPr>
          <w:u w:val="none"/>
        </w:rPr>
        <w:tab/>
      </w:r>
      <w:r>
        <w:rPr>
          <w:u w:val="none"/>
        </w:rPr>
        <w:tab/>
      </w:r>
      <w:r w:rsidRPr="00390639">
        <w:t>Noble Gases</w:t>
      </w:r>
      <w:r w:rsidR="00BD250A" w:rsidRPr="00390639">
        <w:tab/>
      </w:r>
      <w:r w:rsidRPr="00390639">
        <w:t>0</w:t>
      </w:r>
      <w:r w:rsidR="00BD250A">
        <w:rPr>
          <w:u w:val="none"/>
        </w:rPr>
        <w:tab/>
      </w:r>
      <w:r w:rsidR="00BD250A">
        <w:rPr>
          <w:u w:val="none"/>
        </w:rPr>
        <w:tab/>
      </w:r>
      <w:r w:rsidR="00F030A4" w:rsidRPr="00F030A4">
        <w:t>Others</w:t>
      </w:r>
    </w:p>
    <w:p w:rsidR="00F030A4" w:rsidRDefault="00390639" w:rsidP="00BD250A">
      <w:pPr>
        <w:pStyle w:val="Heading2"/>
        <w:rPr>
          <w:u w:val="none"/>
        </w:rPr>
      </w:pPr>
      <w:r>
        <w:rPr>
          <w:u w:val="none"/>
        </w:rPr>
        <w:t>Fluorine</w:t>
      </w:r>
      <w:r>
        <w:rPr>
          <w:u w:val="none"/>
        </w:rPr>
        <w:tab/>
        <w:t>F</w:t>
      </w:r>
      <w:r>
        <w:rPr>
          <w:u w:val="none"/>
        </w:rPr>
        <w:tab/>
      </w:r>
      <w:r>
        <w:rPr>
          <w:u w:val="none"/>
        </w:rPr>
        <w:tab/>
        <w:t>Helium</w:t>
      </w:r>
      <w:r>
        <w:rPr>
          <w:u w:val="none"/>
        </w:rPr>
        <w:tab/>
      </w:r>
      <w:r>
        <w:rPr>
          <w:u w:val="none"/>
        </w:rPr>
        <w:tab/>
        <w:t>He</w:t>
      </w:r>
      <w:r>
        <w:rPr>
          <w:u w:val="none"/>
        </w:rPr>
        <w:tab/>
      </w:r>
      <w:r>
        <w:rPr>
          <w:u w:val="none"/>
        </w:rPr>
        <w:tab/>
      </w:r>
      <w:r w:rsidR="00F030A4">
        <w:rPr>
          <w:u w:val="none"/>
        </w:rPr>
        <w:t>Gold</w:t>
      </w:r>
      <w:r w:rsidR="00F030A4">
        <w:rPr>
          <w:u w:val="none"/>
        </w:rPr>
        <w:tab/>
      </w:r>
      <w:r w:rsidR="00F030A4">
        <w:rPr>
          <w:u w:val="none"/>
        </w:rPr>
        <w:tab/>
        <w:t>Au</w:t>
      </w:r>
      <w:r w:rsidR="00F030A4">
        <w:rPr>
          <w:u w:val="none"/>
        </w:rPr>
        <w:tab/>
      </w:r>
      <w:r w:rsidR="00F030A4">
        <w:rPr>
          <w:u w:val="none"/>
        </w:rPr>
        <w:tab/>
        <w:t>Copper</w:t>
      </w:r>
      <w:r w:rsidR="00F030A4">
        <w:rPr>
          <w:u w:val="none"/>
        </w:rPr>
        <w:tab/>
      </w:r>
      <w:r w:rsidR="00F030A4">
        <w:rPr>
          <w:u w:val="none"/>
        </w:rPr>
        <w:tab/>
        <w:t>Cu</w:t>
      </w:r>
    </w:p>
    <w:p w:rsidR="00390639" w:rsidRDefault="00F030A4" w:rsidP="00BD250A">
      <w:pPr>
        <w:pStyle w:val="Heading2"/>
        <w:rPr>
          <w:u w:val="none"/>
        </w:rPr>
      </w:pPr>
      <w:r>
        <w:rPr>
          <w:u w:val="none"/>
        </w:rPr>
        <w:t>Chlorine</w:t>
      </w:r>
      <w:r>
        <w:rPr>
          <w:u w:val="none"/>
        </w:rPr>
        <w:tab/>
      </w:r>
      <w:proofErr w:type="spellStart"/>
      <w:r>
        <w:rPr>
          <w:u w:val="none"/>
        </w:rPr>
        <w:t>Cl</w:t>
      </w:r>
      <w:proofErr w:type="spellEnd"/>
      <w:r>
        <w:rPr>
          <w:u w:val="none"/>
        </w:rPr>
        <w:tab/>
      </w:r>
      <w:r>
        <w:rPr>
          <w:u w:val="none"/>
        </w:rPr>
        <w:tab/>
        <w:t>Neon</w:t>
      </w:r>
      <w:r>
        <w:rPr>
          <w:u w:val="none"/>
        </w:rPr>
        <w:tab/>
      </w:r>
      <w:r>
        <w:rPr>
          <w:u w:val="none"/>
        </w:rPr>
        <w:tab/>
        <w:t>Ne</w:t>
      </w:r>
      <w:r>
        <w:rPr>
          <w:u w:val="none"/>
        </w:rPr>
        <w:tab/>
      </w:r>
      <w:r>
        <w:rPr>
          <w:u w:val="none"/>
        </w:rPr>
        <w:tab/>
        <w:t>Silver</w:t>
      </w:r>
      <w:r>
        <w:rPr>
          <w:u w:val="none"/>
        </w:rPr>
        <w:tab/>
      </w:r>
      <w:r>
        <w:rPr>
          <w:u w:val="none"/>
        </w:rPr>
        <w:tab/>
        <w:t>Ag</w:t>
      </w:r>
      <w:r>
        <w:rPr>
          <w:u w:val="none"/>
        </w:rPr>
        <w:tab/>
      </w:r>
      <w:r>
        <w:rPr>
          <w:u w:val="none"/>
        </w:rPr>
        <w:tab/>
        <w:t>Nickel</w:t>
      </w:r>
      <w:r>
        <w:rPr>
          <w:u w:val="none"/>
        </w:rPr>
        <w:tab/>
      </w:r>
      <w:r>
        <w:rPr>
          <w:u w:val="none"/>
        </w:rPr>
        <w:tab/>
        <w:t>Ni</w:t>
      </w:r>
    </w:p>
    <w:p w:rsidR="00BD250A" w:rsidRDefault="00390639" w:rsidP="00BD250A">
      <w:pPr>
        <w:pStyle w:val="Heading2"/>
      </w:pPr>
      <w:r>
        <w:rPr>
          <w:u w:val="none"/>
        </w:rPr>
        <w:t>Bromine</w:t>
      </w:r>
      <w:r>
        <w:rPr>
          <w:u w:val="none"/>
        </w:rPr>
        <w:tab/>
        <w:t>Br</w:t>
      </w:r>
      <w:r>
        <w:rPr>
          <w:u w:val="none"/>
        </w:rPr>
        <w:tab/>
      </w:r>
      <w:r>
        <w:rPr>
          <w:u w:val="none"/>
        </w:rPr>
        <w:tab/>
      </w:r>
      <w:r w:rsidR="00F030A4">
        <w:rPr>
          <w:u w:val="none"/>
        </w:rPr>
        <w:t>Argon</w:t>
      </w:r>
      <w:r w:rsidR="00F030A4">
        <w:rPr>
          <w:u w:val="none"/>
        </w:rPr>
        <w:tab/>
      </w:r>
      <w:r w:rsidR="00F030A4">
        <w:rPr>
          <w:u w:val="none"/>
        </w:rPr>
        <w:tab/>
      </w:r>
      <w:proofErr w:type="spellStart"/>
      <w:r w:rsidR="00F030A4">
        <w:rPr>
          <w:u w:val="none"/>
        </w:rPr>
        <w:t>Ar</w:t>
      </w:r>
      <w:proofErr w:type="spellEnd"/>
      <w:r w:rsidR="00F030A4">
        <w:rPr>
          <w:u w:val="none"/>
        </w:rPr>
        <w:tab/>
      </w:r>
      <w:r w:rsidR="00F030A4">
        <w:rPr>
          <w:u w:val="none"/>
        </w:rPr>
        <w:tab/>
        <w:t>Zinc</w:t>
      </w:r>
      <w:r w:rsidR="00F030A4">
        <w:rPr>
          <w:u w:val="none"/>
        </w:rPr>
        <w:tab/>
      </w:r>
      <w:r w:rsidR="00F030A4">
        <w:rPr>
          <w:u w:val="none"/>
        </w:rPr>
        <w:tab/>
        <w:t>Zn</w:t>
      </w:r>
      <w:r w:rsidR="00F030A4">
        <w:rPr>
          <w:u w:val="none"/>
        </w:rPr>
        <w:tab/>
      </w:r>
      <w:r w:rsidR="00F030A4">
        <w:rPr>
          <w:u w:val="none"/>
        </w:rPr>
        <w:tab/>
        <w:t>Uranium</w:t>
      </w:r>
      <w:r w:rsidR="00F030A4">
        <w:rPr>
          <w:u w:val="none"/>
        </w:rPr>
        <w:tab/>
        <w:t>U</w:t>
      </w:r>
    </w:p>
    <w:p w:rsidR="00F030A4" w:rsidRDefault="00F030A4" w:rsidP="00BD250A">
      <w:pPr>
        <w:pStyle w:val="Heading1"/>
        <w:rPr>
          <w:sz w:val="24"/>
        </w:rPr>
      </w:pPr>
      <w:r>
        <w:rPr>
          <w:sz w:val="24"/>
        </w:rPr>
        <w:t>Iodine</w:t>
      </w:r>
      <w:r>
        <w:rPr>
          <w:sz w:val="24"/>
        </w:rPr>
        <w:tab/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z w:val="24"/>
        </w:rPr>
        <w:tab/>
        <w:t>Krypton</w:t>
      </w:r>
      <w:r>
        <w:rPr>
          <w:sz w:val="24"/>
        </w:rPr>
        <w:tab/>
        <w:t>Kr</w:t>
      </w:r>
      <w:r>
        <w:rPr>
          <w:sz w:val="24"/>
        </w:rPr>
        <w:tab/>
      </w:r>
      <w:r>
        <w:rPr>
          <w:sz w:val="24"/>
        </w:rPr>
        <w:tab/>
        <w:t xml:space="preserve">Mercury </w:t>
      </w:r>
      <w:r>
        <w:rPr>
          <w:sz w:val="24"/>
        </w:rPr>
        <w:tab/>
        <w:t>Hg</w:t>
      </w:r>
      <w:r>
        <w:rPr>
          <w:sz w:val="24"/>
        </w:rPr>
        <w:tab/>
      </w:r>
      <w:r>
        <w:rPr>
          <w:sz w:val="24"/>
        </w:rPr>
        <w:tab/>
        <w:t>Cobalt</w:t>
      </w:r>
      <w:r>
        <w:rPr>
          <w:sz w:val="24"/>
        </w:rPr>
        <w:tab/>
      </w:r>
      <w:r>
        <w:rPr>
          <w:sz w:val="24"/>
        </w:rPr>
        <w:tab/>
        <w:t>Co</w:t>
      </w:r>
    </w:p>
    <w:p w:rsidR="00F030A4" w:rsidRDefault="00F030A4" w:rsidP="00BD250A">
      <w:pPr>
        <w:pStyle w:val="Heading1"/>
        <w:rPr>
          <w:sz w:val="24"/>
        </w:rPr>
      </w:pPr>
      <w:r>
        <w:rPr>
          <w:sz w:val="24"/>
        </w:rPr>
        <w:t>Astatine</w:t>
      </w:r>
      <w:r>
        <w:rPr>
          <w:sz w:val="24"/>
        </w:rPr>
        <w:tab/>
        <w:t>At</w:t>
      </w:r>
      <w:r>
        <w:rPr>
          <w:sz w:val="24"/>
        </w:rPr>
        <w:tab/>
      </w:r>
      <w:r>
        <w:rPr>
          <w:sz w:val="24"/>
        </w:rPr>
        <w:tab/>
        <w:t>Xenon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Xe</w:t>
      </w:r>
      <w:proofErr w:type="spellEnd"/>
      <w:r>
        <w:rPr>
          <w:sz w:val="24"/>
        </w:rPr>
        <w:tab/>
      </w:r>
      <w:r>
        <w:rPr>
          <w:sz w:val="24"/>
        </w:rPr>
        <w:tab/>
        <w:t>Platinum</w:t>
      </w:r>
      <w:r>
        <w:rPr>
          <w:sz w:val="24"/>
        </w:rPr>
        <w:tab/>
        <w:t>Pt</w:t>
      </w:r>
      <w:r>
        <w:rPr>
          <w:sz w:val="24"/>
        </w:rPr>
        <w:tab/>
      </w:r>
      <w:r>
        <w:rPr>
          <w:sz w:val="24"/>
        </w:rPr>
        <w:tab/>
        <w:t>Tungsten</w:t>
      </w:r>
      <w:r>
        <w:rPr>
          <w:sz w:val="24"/>
        </w:rPr>
        <w:tab/>
        <w:t>W</w:t>
      </w:r>
    </w:p>
    <w:p w:rsidR="00F030A4" w:rsidRDefault="00F030A4" w:rsidP="00BD250A">
      <w:pPr>
        <w:pStyle w:val="Heading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Radon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Rn</w:t>
      </w:r>
      <w:proofErr w:type="spellEnd"/>
      <w:r>
        <w:rPr>
          <w:sz w:val="24"/>
        </w:rPr>
        <w:tab/>
      </w:r>
      <w:r>
        <w:rPr>
          <w:sz w:val="24"/>
        </w:rPr>
        <w:tab/>
        <w:t>Iron</w:t>
      </w:r>
      <w:r>
        <w:rPr>
          <w:sz w:val="24"/>
        </w:rPr>
        <w:tab/>
      </w:r>
      <w:r>
        <w:rPr>
          <w:sz w:val="24"/>
        </w:rPr>
        <w:tab/>
        <w:t>Fe</w:t>
      </w:r>
      <w:r>
        <w:rPr>
          <w:sz w:val="24"/>
        </w:rPr>
        <w:tab/>
      </w:r>
      <w:r>
        <w:rPr>
          <w:sz w:val="24"/>
        </w:rPr>
        <w:tab/>
        <w:t>Chromium</w:t>
      </w:r>
      <w:r>
        <w:rPr>
          <w:sz w:val="24"/>
        </w:rPr>
        <w:tab/>
        <w:t>Cr</w:t>
      </w:r>
    </w:p>
    <w:p w:rsidR="00F030A4" w:rsidRPr="00F030A4" w:rsidRDefault="00F030A4" w:rsidP="00F030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Manganese</w:t>
      </w:r>
      <w:r>
        <w:tab/>
        <w:t>Mn</w:t>
      </w:r>
      <w:r>
        <w:tab/>
      </w:r>
      <w:r>
        <w:tab/>
        <w:t>Scandium</w:t>
      </w:r>
      <w:r>
        <w:tab/>
        <w:t>Sc</w:t>
      </w:r>
    </w:p>
    <w:p w:rsidR="00F030A4" w:rsidRPr="00F84627" w:rsidRDefault="00F030A4" w:rsidP="00F030A4">
      <w:pPr>
        <w:rPr>
          <w:vertAlign w:val="superscript"/>
        </w:rPr>
      </w:pPr>
    </w:p>
    <w:p w:rsidR="00E63B77" w:rsidRDefault="001165DA" w:rsidP="00E63B77">
      <w:r w:rsidRPr="001165DA">
        <w:tab/>
      </w:r>
    </w:p>
    <w:p w:rsidR="00776AA4" w:rsidRDefault="00776AA4" w:rsidP="00E63B77"/>
    <w:p w:rsidR="00776AA4" w:rsidRDefault="00776AA4" w:rsidP="00E63B77"/>
    <w:p w:rsidR="00776AA4" w:rsidRDefault="00776AA4" w:rsidP="00E63B77"/>
    <w:p w:rsidR="00776AA4" w:rsidRDefault="00776AA4" w:rsidP="00776AA4"/>
    <w:p w:rsidR="00776AA4" w:rsidRDefault="00776AA4" w:rsidP="00776AA4">
      <w:r w:rsidRPr="00F030A4">
        <w:rPr>
          <w:u w:val="single"/>
        </w:rPr>
        <w:t>Polyatomic Ions</w:t>
      </w:r>
      <w:r w:rsidRPr="00F84627">
        <w:t xml:space="preserve"> are groups of atoms that have a charge.</w:t>
      </w:r>
      <w:r w:rsidR="00355575">
        <w:t xml:space="preserve"> In the structures below the dots or </w:t>
      </w:r>
      <w:proofErr w:type="spellStart"/>
      <w:r w:rsidR="00355575">
        <w:t>xs</w:t>
      </w:r>
      <w:proofErr w:type="spellEnd"/>
      <w:r w:rsidR="00355575">
        <w:t xml:space="preserve"> represent electrons. Just look at these with i</w:t>
      </w:r>
      <w:r w:rsidR="0006585F">
        <w:t xml:space="preserve">nterest ; </w:t>
      </w:r>
      <w:r w:rsidR="00355575">
        <w:t>we will study these after Christmas.</w:t>
      </w:r>
    </w:p>
    <w:p w:rsidR="00776AA4" w:rsidRDefault="00776AA4" w:rsidP="00776AA4"/>
    <w:p w:rsidR="00776AA4" w:rsidRDefault="00776AA4" w:rsidP="00776AA4">
      <w:r w:rsidRPr="00F84627">
        <w:t>Ammonium</w:t>
      </w:r>
      <w:r>
        <w:tab/>
      </w:r>
      <w:r w:rsidRPr="00F84627">
        <w:tab/>
        <w:t>NH</w:t>
      </w:r>
      <w:r w:rsidRPr="00F84627">
        <w:rPr>
          <w:vertAlign w:val="subscript"/>
        </w:rPr>
        <w:t>4</w:t>
      </w:r>
      <w:r w:rsidRPr="00F84627">
        <w:rPr>
          <w:vertAlign w:val="superscript"/>
        </w:rPr>
        <w:t xml:space="preserve">+ </w:t>
      </w:r>
      <w:r w:rsidRPr="00F84627">
        <w:tab/>
      </w:r>
      <w:r w:rsidRPr="00F84627">
        <w:tab/>
      </w:r>
    </w:p>
    <w:p w:rsidR="00776AA4" w:rsidRDefault="00776AA4" w:rsidP="00776AA4">
      <w:pPr>
        <w:ind w:left="432"/>
      </w:pPr>
      <w:r>
        <w:t xml:space="preserve">This formula for the polyatomic ion </w:t>
      </w:r>
      <w:r w:rsidRPr="006701EE">
        <w:rPr>
          <w:b/>
        </w:rPr>
        <w:t>ammonium</w:t>
      </w:r>
      <w:r>
        <w:t xml:space="preserve"> represents one nitrogen atom bonded to 4 hydrogen atoms and the group has a +1 charge. This is the only positively charged group.</w:t>
      </w:r>
    </w:p>
    <w:p w:rsidR="00776AA4" w:rsidRDefault="00776AA4" w:rsidP="00776AA4">
      <w:pPr>
        <w:ind w:left="432"/>
      </w:pPr>
    </w:p>
    <w:p w:rsidR="00776AA4" w:rsidRDefault="00776AA4" w:rsidP="00776AA4"/>
    <w:p w:rsidR="00776AA4" w:rsidRDefault="00776AA4" w:rsidP="00776AA4">
      <w:r w:rsidRPr="00F84627">
        <w:t>Acetate</w:t>
      </w:r>
      <w:r w:rsidRPr="00F84627">
        <w:tab/>
      </w:r>
      <w:r>
        <w:tab/>
      </w:r>
      <w:r w:rsidRPr="00F84627">
        <w:t>C</w:t>
      </w:r>
      <w:r w:rsidRPr="00F84627">
        <w:rPr>
          <w:vertAlign w:val="subscript"/>
        </w:rPr>
        <w:t>2</w:t>
      </w:r>
      <w:r w:rsidRPr="00F84627">
        <w:t>H</w:t>
      </w:r>
      <w:r w:rsidRPr="00F84627">
        <w:rPr>
          <w:vertAlign w:val="subscript"/>
        </w:rPr>
        <w:t>3</w:t>
      </w:r>
      <w:r w:rsidRPr="00F84627">
        <w:t>O</w:t>
      </w:r>
      <w:r w:rsidRPr="00F84627">
        <w:rPr>
          <w:vertAlign w:val="subscript"/>
        </w:rPr>
        <w:t>2</w:t>
      </w:r>
      <w:r w:rsidRPr="00F84627">
        <w:rPr>
          <w:vertAlign w:val="superscript"/>
        </w:rPr>
        <w:t>-</w:t>
      </w:r>
      <w:r w:rsidRPr="00F84627">
        <w:tab/>
      </w:r>
    </w:p>
    <w:p w:rsidR="00776AA4" w:rsidRDefault="00776AA4" w:rsidP="00776AA4">
      <w:pPr>
        <w:ind w:left="432"/>
      </w:pPr>
      <w:r>
        <w:t xml:space="preserve">This formula for the polyatomic ion </w:t>
      </w:r>
      <w:r w:rsidRPr="00355575">
        <w:rPr>
          <w:b/>
        </w:rPr>
        <w:t>acetate</w:t>
      </w:r>
      <w:r>
        <w:t xml:space="preserve"> represents 2 carbon atoms bonded to 3 Hydrogen atoms and 2 oxygen atoms. The entire group has a charge of -1.</w:t>
      </w:r>
    </w:p>
    <w:p w:rsidR="00D3656B" w:rsidRDefault="00D3656B" w:rsidP="00776AA4">
      <w:pPr>
        <w:ind w:left="432"/>
      </w:pPr>
    </w:p>
    <w:p w:rsidR="00776AA4" w:rsidRDefault="00776AA4" w:rsidP="00776AA4"/>
    <w:p w:rsidR="00776AA4" w:rsidRPr="00F84627" w:rsidRDefault="00776AA4" w:rsidP="00776AA4">
      <w:r w:rsidRPr="00F84627">
        <w:t>Carbonate</w:t>
      </w:r>
      <w:r w:rsidRPr="00F84627">
        <w:tab/>
      </w:r>
      <w:r w:rsidRPr="00F84627">
        <w:tab/>
        <w:t>CO</w:t>
      </w:r>
      <w:r w:rsidRPr="00F84627">
        <w:rPr>
          <w:vertAlign w:val="subscript"/>
        </w:rPr>
        <w:t>3</w:t>
      </w:r>
      <w:r w:rsidRPr="00F84627">
        <w:rPr>
          <w:vertAlign w:val="superscript"/>
        </w:rPr>
        <w:t>-2</w:t>
      </w:r>
    </w:p>
    <w:p w:rsidR="00776AA4" w:rsidRPr="00F84627" w:rsidRDefault="00776AA4" w:rsidP="00776AA4">
      <w:pPr>
        <w:ind w:left="432"/>
      </w:pPr>
      <w:r>
        <w:t xml:space="preserve">This formula for the polyatomic ion </w:t>
      </w:r>
      <w:r w:rsidRPr="00355575">
        <w:rPr>
          <w:b/>
        </w:rPr>
        <w:t>carbonate</w:t>
      </w:r>
      <w:r>
        <w:t xml:space="preserve"> represents one carbon a</w:t>
      </w:r>
      <w:r w:rsidR="00D3656B">
        <w:t>tom bonded to 3 oxygen atoms . T</w:t>
      </w:r>
      <w:r>
        <w:t>he entire group has a -2 charge.</w:t>
      </w:r>
    </w:p>
    <w:p w:rsidR="00F030A4" w:rsidRDefault="00F030A4" w:rsidP="00776AA4">
      <w:pPr>
        <w:ind w:left="432"/>
      </w:pPr>
    </w:p>
    <w:p w:rsidR="006518D5" w:rsidRDefault="006518D5" w:rsidP="00776AA4">
      <w:pPr>
        <w:ind w:left="432"/>
      </w:pPr>
    </w:p>
    <w:p w:rsidR="006518D5" w:rsidRDefault="007E728B" w:rsidP="00776AA4">
      <w:pPr>
        <w:ind w:left="432"/>
      </w:pPr>
      <w:r>
        <w:rPr>
          <w:noProof/>
        </w:rPr>
        <w:pict>
          <v:rect id="_x0000_s1028" style="position:absolute;left:0;text-align:left;margin-left:17.4pt;margin-top:182.45pt;width:246.6pt;height:178.8pt;flip:y;z-index:251660288">
            <v:textbox style="mso-next-textbox:#_x0000_s1028">
              <w:txbxContent>
                <w:p w:rsidR="00355575" w:rsidRPr="00355575" w:rsidRDefault="00355575" w:rsidP="00355575">
                  <w:r w:rsidRPr="00F84627">
                    <w:t>Acetate</w:t>
                  </w:r>
                  <w:r w:rsidRPr="00F84627">
                    <w:tab/>
                  </w:r>
                  <w:r>
                    <w:tab/>
                  </w:r>
                  <w:r w:rsidRPr="00F84627">
                    <w:t>C</w:t>
                  </w:r>
                  <w:r w:rsidRPr="00F84627">
                    <w:rPr>
                      <w:vertAlign w:val="subscript"/>
                    </w:rPr>
                    <w:t>2</w:t>
                  </w:r>
                  <w:r w:rsidRPr="00F84627">
                    <w:t>H</w:t>
                  </w:r>
                  <w:r w:rsidRPr="00F84627">
                    <w:rPr>
                      <w:vertAlign w:val="subscript"/>
                    </w:rPr>
                    <w:t>3</w:t>
                  </w:r>
                  <w:r w:rsidRPr="00F84627">
                    <w:t>O</w:t>
                  </w:r>
                  <w:r w:rsidRPr="00F84627">
                    <w:rPr>
                      <w:vertAlign w:val="subscript"/>
                    </w:rPr>
                    <w:t>2</w:t>
                  </w:r>
                  <w:r w:rsidRPr="00355575">
                    <w:rPr>
                      <w:b/>
                      <w:vertAlign w:val="superscript"/>
                    </w:rPr>
                    <w:t xml:space="preserve">- </w:t>
                  </w:r>
                  <w:r>
                    <w:t xml:space="preserve">  or    CH</w:t>
                  </w:r>
                  <w:r w:rsidRPr="00355575">
                    <w:rPr>
                      <w:vertAlign w:val="subscript"/>
                    </w:rPr>
                    <w:t>3</w:t>
                  </w:r>
                  <w:r>
                    <w:t xml:space="preserve">COO </w:t>
                  </w:r>
                  <w:r w:rsidRPr="00355575">
                    <w:rPr>
                      <w:b/>
                      <w:vertAlign w:val="superscript"/>
                    </w:rPr>
                    <w:t>-</w:t>
                  </w:r>
                </w:p>
                <w:p w:rsidR="00355575" w:rsidRDefault="00355575" w:rsidP="00355575">
                  <w:pPr>
                    <w:rPr>
                      <w:vertAlign w:val="superscript"/>
                    </w:rPr>
                  </w:pPr>
                </w:p>
                <w:p w:rsidR="00355575" w:rsidRDefault="00355575" w:rsidP="00355575"/>
                <w:p w:rsidR="00355575" w:rsidRDefault="00355575">
                  <w:r>
                    <w:rPr>
                      <w:noProof/>
                    </w:rPr>
                    <w:drawing>
                      <wp:inline distT="0" distB="0" distL="0" distR="0">
                        <wp:extent cx="1402080" cy="1165860"/>
                        <wp:effectExtent l="19050" t="0" r="7620" b="0"/>
                        <wp:docPr id="10" name="yui_3_5_1_1_1467158061018_1491" descr="https://tse1.mm.bing.net/th?id=OIP.Mb45f80416d4ca90e8904c679f5c0a456H0&amp;pid=15.1&amp;P=0&amp;w=300&amp;h=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467158061018_1491" descr="https://tse1.mm.bing.net/th?id=OIP.Mb45f80416d4ca90e8904c679f5c0a456H0&amp;pid=15.1&amp;P=0&amp;w=300&amp;h=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55pt;margin-top:9.65pt;width:231.6pt;height:135.6pt;z-index:251659264">
            <v:textbox style="mso-next-textbox:#_x0000_s1027">
              <w:txbxContent>
                <w:p w:rsidR="00355575" w:rsidRPr="00F84627" w:rsidRDefault="00355575" w:rsidP="00355575">
                  <w:r w:rsidRPr="00F84627">
                    <w:t>Carbonate</w:t>
                  </w:r>
                  <w:r w:rsidRPr="00F84627">
                    <w:tab/>
                  </w:r>
                  <w:r w:rsidRPr="00F84627">
                    <w:tab/>
                    <w:t>CO</w:t>
                  </w:r>
                  <w:r w:rsidRPr="00F84627">
                    <w:rPr>
                      <w:vertAlign w:val="subscript"/>
                    </w:rPr>
                    <w:t>3</w:t>
                  </w:r>
                  <w:r w:rsidRPr="00F84627">
                    <w:rPr>
                      <w:vertAlign w:val="superscript"/>
                    </w:rPr>
                    <w:t>-2</w:t>
                  </w:r>
                </w:p>
                <w:p w:rsidR="006518D5" w:rsidRPr="00355575" w:rsidRDefault="00355575" w:rsidP="00355575">
                  <w:r>
                    <w:rPr>
                      <w:noProof/>
                    </w:rPr>
                    <w:drawing>
                      <wp:inline distT="0" distB="0" distL="0" distR="0">
                        <wp:extent cx="2020993" cy="1173480"/>
                        <wp:effectExtent l="19050" t="0" r="0" b="0"/>
                        <wp:docPr id="1" name="yui_3_5_1_1_1467157907142_707" descr="https://tse4.mm.bing.net/th?id=OIP.Mf3bc4e703502de612239a91f564cd63fH0&amp;pid=15.1&amp;P=0&amp;w=248&amp;h=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467157907142_707" descr="https://tse4.mm.bing.net/th?id=OIP.Mf3bc4e703502de612239a91f564cd63fH0&amp;pid=15.1&amp;P=0&amp;w=248&amp;h=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0993" cy="11734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26.4pt;margin-top:9.65pt;width:174pt;height:135.6pt;z-index:251658240">
            <v:textbox style="mso-next-textbox:#_x0000_s1026">
              <w:txbxContent>
                <w:p w:rsidR="006518D5" w:rsidRDefault="006518D5">
                  <w:pPr>
                    <w:rPr>
                      <w:vertAlign w:val="superscript"/>
                    </w:rPr>
                  </w:pPr>
                  <w:r w:rsidRPr="00F84627">
                    <w:t>Ammonium</w:t>
                  </w:r>
                  <w:r>
                    <w:tab/>
                  </w:r>
                  <w:r w:rsidRPr="00F84627">
                    <w:tab/>
                    <w:t>NH</w:t>
                  </w:r>
                  <w:r w:rsidRPr="00F84627">
                    <w:rPr>
                      <w:vertAlign w:val="subscript"/>
                    </w:rPr>
                    <w:t>4</w:t>
                  </w:r>
                  <w:r w:rsidRPr="00F84627">
                    <w:rPr>
                      <w:vertAlign w:val="superscript"/>
                    </w:rPr>
                    <w:t>+</w:t>
                  </w:r>
                </w:p>
                <w:p w:rsidR="00355575" w:rsidRDefault="00355575">
                  <w:pPr>
                    <w:rPr>
                      <w:vertAlign w:val="superscript"/>
                    </w:rPr>
                  </w:pPr>
                </w:p>
                <w:p w:rsidR="00355575" w:rsidRDefault="00355575">
                  <w:r w:rsidRPr="00355575">
                    <w:rPr>
                      <w:noProof/>
                      <w:vertAlign w:val="superscript"/>
                    </w:rPr>
                    <w:drawing>
                      <wp:inline distT="0" distB="0" distL="0" distR="0">
                        <wp:extent cx="1383030" cy="1043668"/>
                        <wp:effectExtent l="19050" t="0" r="7620" b="0"/>
                        <wp:docPr id="2" name="yui_3_5_1_1_1467157958035_1136" descr="https://tse4.mm.bing.net/th?id=OIP.Meacafbc45c99887a22538fe40af39901o0&amp;pid=15.1&amp;P=0&amp;w=168&amp;h=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1_1467157958035_1136" descr="https://tse4.mm.bing.net/th?id=OIP.Meacafbc45c99887a22538fe40af39901o0&amp;pid=15.1&amp;P=0&amp;w=168&amp;h=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3030" cy="1043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6518D5" w:rsidSect="00F03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20"/>
  <w:displayHorizontalDrawingGridEvery w:val="2"/>
  <w:characterSpacingControl w:val="doNotCompress"/>
  <w:compat/>
  <w:rsids>
    <w:rsidRoot w:val="00BD250A"/>
    <w:rsid w:val="0006585F"/>
    <w:rsid w:val="000A3590"/>
    <w:rsid w:val="000F4F9C"/>
    <w:rsid w:val="001165DA"/>
    <w:rsid w:val="001F2609"/>
    <w:rsid w:val="002F1E64"/>
    <w:rsid w:val="00313656"/>
    <w:rsid w:val="00355575"/>
    <w:rsid w:val="00390639"/>
    <w:rsid w:val="004B6617"/>
    <w:rsid w:val="005314C4"/>
    <w:rsid w:val="00562494"/>
    <w:rsid w:val="0058600D"/>
    <w:rsid w:val="006518D5"/>
    <w:rsid w:val="006701EE"/>
    <w:rsid w:val="00682AB6"/>
    <w:rsid w:val="00776AA4"/>
    <w:rsid w:val="007B16CF"/>
    <w:rsid w:val="007E728B"/>
    <w:rsid w:val="007F6D58"/>
    <w:rsid w:val="008423A0"/>
    <w:rsid w:val="008C0B3B"/>
    <w:rsid w:val="008F1A98"/>
    <w:rsid w:val="00903A24"/>
    <w:rsid w:val="00924B94"/>
    <w:rsid w:val="0098222D"/>
    <w:rsid w:val="009B7B93"/>
    <w:rsid w:val="009D644D"/>
    <w:rsid w:val="009F7FF6"/>
    <w:rsid w:val="00AB5D5F"/>
    <w:rsid w:val="00B534E4"/>
    <w:rsid w:val="00B726FA"/>
    <w:rsid w:val="00BD250A"/>
    <w:rsid w:val="00C02766"/>
    <w:rsid w:val="00CA68A2"/>
    <w:rsid w:val="00CB0D4A"/>
    <w:rsid w:val="00D3656B"/>
    <w:rsid w:val="00DA7F1A"/>
    <w:rsid w:val="00E14065"/>
    <w:rsid w:val="00E63B77"/>
    <w:rsid w:val="00E67E33"/>
    <w:rsid w:val="00F030A4"/>
    <w:rsid w:val="00F52D23"/>
    <w:rsid w:val="00F57388"/>
    <w:rsid w:val="00F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0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250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BD250A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50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D250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cp:lastPrinted>2016-08-21T22:42:00Z</cp:lastPrinted>
  <dcterms:created xsi:type="dcterms:W3CDTF">2016-08-21T22:45:00Z</dcterms:created>
  <dcterms:modified xsi:type="dcterms:W3CDTF">2017-04-11T19:09:00Z</dcterms:modified>
</cp:coreProperties>
</file>